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Pr="00AB3E1D" w:rsidRDefault="00CC0463" w:rsidP="00F8031C">
      <w:pPr>
        <w:bidi/>
        <w:jc w:val="center"/>
        <w:rPr>
          <w:vertAlign w:val="superscript"/>
          <w:lang w:bidi="fa-IR"/>
        </w:rPr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126812F3" w:rsidR="001C3511" w:rsidRPr="00CC0463" w:rsidRDefault="001C3511" w:rsidP="00D80B9B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</w:t>
      </w:r>
      <w:r w:rsidR="00D80B9B" w:rsidRPr="00D52790">
        <w:rPr>
          <w:rFonts w:cs="B Nazanin" w:hint="cs"/>
          <w:b/>
          <w:bCs/>
          <w:sz w:val="24"/>
          <w:szCs w:val="24"/>
          <w:rtl/>
          <w:lang w:bidi="fa-IR"/>
        </w:rPr>
        <w:t>دندانپزشکی</w:t>
      </w:r>
      <w:r w:rsidR="00D80B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0B9B">
        <w:rPr>
          <w:rFonts w:cs="B Nazanin" w:hint="cs"/>
          <w:b/>
          <w:bCs/>
          <w:sz w:val="24"/>
          <w:szCs w:val="24"/>
          <w:rtl/>
          <w:lang w:bidi="fa-IR"/>
        </w:rPr>
        <w:t>تشخیصی 3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46DA48EE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79C3D4A6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/>
          <w:sz w:val="24"/>
          <w:szCs w:val="24"/>
        </w:rPr>
        <w:t xml:space="preserve">  </w:t>
      </w:r>
      <w:r w:rsidR="00517C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13A1">
        <w:rPr>
          <w:rFonts w:cs="B Nazanin" w:hint="cs"/>
          <w:sz w:val="24"/>
          <w:szCs w:val="24"/>
          <w:rtl/>
          <w:lang w:bidi="fa-IR"/>
        </w:rPr>
        <w:t>آسیب شناسی</w:t>
      </w:r>
      <w:r w:rsidR="00517CCC">
        <w:rPr>
          <w:rFonts w:cs="B Nazanin" w:hint="cs"/>
          <w:sz w:val="24"/>
          <w:szCs w:val="24"/>
          <w:rtl/>
          <w:lang w:bidi="fa-IR"/>
        </w:rPr>
        <w:t xml:space="preserve"> دهان، فک و صورت</w:t>
      </w:r>
    </w:p>
    <w:p w14:paraId="372D4F71" w14:textId="7BEFC6A7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A613A1">
        <w:rPr>
          <w:rFonts w:cs="B Nazanin" w:hint="cs"/>
          <w:sz w:val="24"/>
          <w:szCs w:val="24"/>
          <w:rtl/>
        </w:rPr>
        <w:t>بافت دندان در سلامت و بیماری</w:t>
      </w:r>
    </w:p>
    <w:p w14:paraId="604D69D5" w14:textId="70D7E4CD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A613A1">
        <w:rPr>
          <w:rFonts w:cs="B Nazanin" w:hint="cs"/>
          <w:sz w:val="24"/>
          <w:szCs w:val="24"/>
          <w:rtl/>
        </w:rPr>
        <w:t xml:space="preserve"> 2</w:t>
      </w:r>
      <w:r w:rsidR="00517CCC">
        <w:rPr>
          <w:rFonts w:cs="B Nazanin" w:hint="cs"/>
          <w:sz w:val="24"/>
          <w:szCs w:val="24"/>
          <w:rtl/>
        </w:rPr>
        <w:t xml:space="preserve"> واحد نظری</w:t>
      </w:r>
    </w:p>
    <w:p w14:paraId="14E1EAAC" w14:textId="7CFA2DFD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دکتر </w:t>
      </w:r>
      <w:r w:rsidR="00A613A1">
        <w:rPr>
          <w:rFonts w:cs="B Nazanin" w:hint="cs"/>
          <w:sz w:val="24"/>
          <w:szCs w:val="24"/>
          <w:rtl/>
        </w:rPr>
        <w:t>آسا رحمت آبادی</w:t>
      </w:r>
    </w:p>
    <w:p w14:paraId="39F4773E" w14:textId="70C0CD56" w:rsidR="00F8031C" w:rsidRPr="00825666" w:rsidRDefault="00F8031C" w:rsidP="00AB3E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دکتر رحمت آبادی</w:t>
      </w:r>
      <w:r w:rsidR="00A613A1" w:rsidRPr="00825666">
        <w:rPr>
          <w:rFonts w:cs="B Nazanin" w:hint="cs"/>
          <w:sz w:val="24"/>
          <w:szCs w:val="24"/>
          <w:rtl/>
        </w:rPr>
        <w:t xml:space="preserve">، 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دکتر </w:t>
      </w:r>
      <w:r w:rsidR="00AB3E1D">
        <w:rPr>
          <w:rFonts w:ascii="Times New Roman" w:eastAsia="Times New Roman" w:hAnsi="Times New Roman" w:cs="B Nazanin" w:hint="cs"/>
          <w:sz w:val="24"/>
          <w:szCs w:val="24"/>
          <w:rtl/>
        </w:rPr>
        <w:t>حاجی قاسم</w:t>
      </w:r>
      <w:r w:rsidR="00A613A1" w:rsidRPr="00825666">
        <w:rPr>
          <w:rFonts w:cs="B Nazanin" w:hint="cs"/>
          <w:sz w:val="24"/>
          <w:szCs w:val="24"/>
          <w:rtl/>
        </w:rPr>
        <w:t>،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دکتر </w:t>
      </w:r>
      <w:r w:rsidR="00AB3E1D">
        <w:rPr>
          <w:rFonts w:ascii="Times New Roman" w:eastAsia="Times New Roman" w:hAnsi="Times New Roman" w:cs="B Nazanin" w:hint="cs"/>
          <w:sz w:val="24"/>
          <w:szCs w:val="24"/>
          <w:rtl/>
        </w:rPr>
        <w:t>داستانپور</w:t>
      </w:r>
      <w:r w:rsidR="00A613A1" w:rsidRPr="00825666">
        <w:rPr>
          <w:rFonts w:cs="B Nazanin" w:hint="cs"/>
          <w:sz w:val="24"/>
          <w:szCs w:val="24"/>
          <w:rtl/>
        </w:rPr>
        <w:t xml:space="preserve">، 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دکتر </w:t>
      </w:r>
      <w:r w:rsidR="00AB3E1D">
        <w:rPr>
          <w:rFonts w:ascii="Times New Roman" w:eastAsia="Times New Roman" w:hAnsi="Times New Roman" w:cs="B Nazanin" w:hint="cs"/>
          <w:sz w:val="24"/>
          <w:szCs w:val="24"/>
          <w:rtl/>
        </w:rPr>
        <w:t>بانکی</w:t>
      </w:r>
      <w:r w:rsidR="00A613A1" w:rsidRPr="00825666">
        <w:rPr>
          <w:rFonts w:cs="B Nazanin" w:hint="cs"/>
          <w:sz w:val="24"/>
          <w:szCs w:val="24"/>
          <w:rtl/>
        </w:rPr>
        <w:t xml:space="preserve">، </w:t>
      </w:r>
      <w:r w:rsidR="00517CCC" w:rsidRPr="00825666">
        <w:rPr>
          <w:rFonts w:cs="B Nazanin" w:hint="cs"/>
          <w:sz w:val="24"/>
          <w:szCs w:val="24"/>
          <w:rtl/>
        </w:rPr>
        <w:t xml:space="preserve">دکتر </w:t>
      </w:r>
      <w:r w:rsidR="00AB3E1D">
        <w:rPr>
          <w:rFonts w:cs="B Nazanin" w:hint="cs"/>
          <w:sz w:val="24"/>
          <w:szCs w:val="24"/>
          <w:rtl/>
        </w:rPr>
        <w:t>عزیزی</w:t>
      </w:r>
    </w:p>
    <w:p w14:paraId="728F462F" w14:textId="590D5F0D" w:rsidR="00F8031C" w:rsidRPr="00DD7113" w:rsidRDefault="00F8031C" w:rsidP="00AB3E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/>
          <w:sz w:val="24"/>
          <w:szCs w:val="24"/>
        </w:rPr>
        <w:t xml:space="preserve"> </w:t>
      </w:r>
      <w:r w:rsidR="00A613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>بافت</w:t>
      </w:r>
      <w:r w:rsidR="00AB3E1D" w:rsidRPr="00AB3E1D">
        <w:rPr>
          <w:rFonts w:cs="B Nazanin"/>
          <w:sz w:val="24"/>
          <w:szCs w:val="24"/>
          <w:rtl/>
          <w:lang w:bidi="fa-IR"/>
        </w:rPr>
        <w:t xml:space="preserve"> 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>دندان</w:t>
      </w:r>
      <w:r w:rsidR="00AB3E1D" w:rsidRPr="00AB3E1D">
        <w:rPr>
          <w:rFonts w:cs="B Nazanin"/>
          <w:sz w:val="24"/>
          <w:szCs w:val="24"/>
          <w:rtl/>
          <w:lang w:bidi="fa-IR"/>
        </w:rPr>
        <w:t xml:space="preserve"> 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>در</w:t>
      </w:r>
      <w:r w:rsidR="00AB3E1D" w:rsidRPr="00AB3E1D">
        <w:rPr>
          <w:rFonts w:cs="B Nazanin"/>
          <w:sz w:val="24"/>
          <w:szCs w:val="24"/>
          <w:rtl/>
          <w:lang w:bidi="fa-IR"/>
        </w:rPr>
        <w:t xml:space="preserve"> 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>سلامت</w:t>
      </w:r>
      <w:r w:rsidR="00AB3E1D" w:rsidRPr="00AB3E1D">
        <w:rPr>
          <w:rFonts w:cs="B Nazanin"/>
          <w:sz w:val="24"/>
          <w:szCs w:val="24"/>
          <w:rtl/>
          <w:lang w:bidi="fa-IR"/>
        </w:rPr>
        <w:t xml:space="preserve"> 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>و</w:t>
      </w:r>
      <w:r w:rsidR="00AB3E1D" w:rsidRPr="00AB3E1D">
        <w:rPr>
          <w:rFonts w:cs="B Nazanin"/>
          <w:sz w:val="24"/>
          <w:szCs w:val="24"/>
          <w:rtl/>
          <w:lang w:bidi="fa-IR"/>
        </w:rPr>
        <w:t xml:space="preserve"> 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>بیماری</w:t>
      </w:r>
      <w:r w:rsidR="00AB3E1D" w:rsidRPr="00825666">
        <w:rPr>
          <w:rFonts w:cs="B Nazanin" w:hint="cs"/>
          <w:sz w:val="24"/>
          <w:szCs w:val="24"/>
          <w:rtl/>
        </w:rPr>
        <w:t>،</w:t>
      </w:r>
      <w:r w:rsidR="00AB3E1D" w:rsidRPr="00AB3E1D">
        <w:rPr>
          <w:rFonts w:cs="B Nazanin" w:hint="cs"/>
          <w:sz w:val="24"/>
          <w:szCs w:val="24"/>
          <w:rtl/>
          <w:lang w:bidi="fa-IR"/>
        </w:rPr>
        <w:t xml:space="preserve"> بیماری</w:t>
      </w:r>
      <w:r w:rsidR="00AB3E1D">
        <w:rPr>
          <w:rFonts w:cs="B Nazanin" w:hint="cs"/>
          <w:sz w:val="24"/>
          <w:szCs w:val="24"/>
          <w:rtl/>
          <w:lang w:bidi="fa-IR"/>
        </w:rPr>
        <w:t xml:space="preserve"> های دهان و فک و صورت عملی1</w:t>
      </w:r>
    </w:p>
    <w:p w14:paraId="7D846FE8" w14:textId="70F0626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دندانپزشکی، دکتری عمومی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50FC869A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استادیار</w:t>
      </w:r>
    </w:p>
    <w:p w14:paraId="12FCC3D6" w14:textId="398C0CB6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</w:t>
      </w:r>
      <w:r w:rsidR="00A613A1">
        <w:rPr>
          <w:rFonts w:cs="B Nazanin" w:hint="cs"/>
          <w:sz w:val="24"/>
          <w:szCs w:val="24"/>
          <w:rtl/>
          <w:lang w:bidi="fa-IR"/>
        </w:rPr>
        <w:t>آسیب شناسی</w:t>
      </w:r>
      <w:r w:rsidR="00517CCC">
        <w:rPr>
          <w:rFonts w:cs="B Nazanin" w:hint="cs"/>
          <w:sz w:val="24"/>
          <w:szCs w:val="24"/>
          <w:rtl/>
          <w:lang w:bidi="fa-IR"/>
        </w:rPr>
        <w:t xml:space="preserve"> دهان، فک و صورت</w:t>
      </w:r>
    </w:p>
    <w:p w14:paraId="05F1B360" w14:textId="09E769C0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دانشکده دندانپزشکی</w:t>
      </w:r>
    </w:p>
    <w:p w14:paraId="247B1A0E" w14:textId="3036FD3B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</w:t>
      </w:r>
      <w:r w:rsidR="00517CCC">
        <w:rPr>
          <w:rFonts w:cs="B Nazanin"/>
          <w:sz w:val="24"/>
          <w:szCs w:val="24"/>
        </w:rPr>
        <w:t>021-66916969</w:t>
      </w:r>
    </w:p>
    <w:p w14:paraId="21A35D0F" w14:textId="73905723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/>
          <w:sz w:val="24"/>
          <w:szCs w:val="24"/>
        </w:rPr>
        <w:t xml:space="preserve"> </w:t>
      </w:r>
      <w:hyperlink r:id="rId8" w:history="1">
        <w:r w:rsidR="00A613A1" w:rsidRPr="0073215D">
          <w:rPr>
            <w:rStyle w:val="Hyperlink"/>
          </w:rPr>
          <w:t>asa.rhmt@gmail.com</w:t>
        </w:r>
      </w:hyperlink>
      <w:r w:rsidR="00A613A1">
        <w:t xml:space="preserve"> </w:t>
      </w:r>
    </w:p>
    <w:p w14:paraId="164176F1" w14:textId="53571997" w:rsidR="00F8031C" w:rsidRDefault="00F8031C" w:rsidP="00F8031C">
      <w:pPr>
        <w:bidi/>
        <w:rPr>
          <w:rFonts w:cs="B Nazanin"/>
          <w:rtl/>
          <w:lang w:bidi="fa-IR"/>
        </w:rPr>
      </w:pPr>
    </w:p>
    <w:p w14:paraId="4F7DA9B2" w14:textId="77777777" w:rsidR="00DD7113" w:rsidRDefault="00DD7113" w:rsidP="00DD7113">
      <w:pPr>
        <w:bidi/>
        <w:rPr>
          <w:rFonts w:cs="B Nazanin"/>
          <w:rtl/>
        </w:rPr>
      </w:pPr>
    </w:p>
    <w:p w14:paraId="30487B37" w14:textId="77777777" w:rsidR="00517CCC" w:rsidRPr="00DD7113" w:rsidRDefault="00517CCC" w:rsidP="00517CCC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715AE05F" w14:textId="2760E8B3" w:rsidR="00825666" w:rsidRDefault="00203A3F" w:rsidP="00203A3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0149B">
        <w:rPr>
          <w:rFonts w:cs="B Nazanin" w:hint="cs"/>
          <w:sz w:val="24"/>
          <w:szCs w:val="24"/>
          <w:rtl/>
          <w:lang w:bidi="fa-IR"/>
        </w:rPr>
        <w:t>این درس شامل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تمامی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موارد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علت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پاتوژنز،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عوارض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دهانی،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نمای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هیستوپاتولوژی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 w:rsidRPr="0030149B">
        <w:rPr>
          <w:rFonts w:cs="B Nazanin" w:hint="cs"/>
          <w:sz w:val="24"/>
          <w:szCs w:val="24"/>
          <w:rtl/>
          <w:lang w:bidi="fa-IR"/>
        </w:rPr>
        <w:t>و</w:t>
      </w:r>
      <w:r w:rsidRPr="0030149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درمان (کاربردی) ضایعات</w:t>
      </w:r>
      <w:r w:rsidRPr="0030149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بافت نرم دهان شامل ضایعات راکتیو، ضایعات خوش خیم- پیش بدخیم و بدخیم اپی تلیالی، تومورهای مزانشیمی خوش خیم و بدخیم، ضایعات سفید و قرمز و پیگمانته و عوامل ایجاد کننده آنها</w:t>
      </w:r>
    </w:p>
    <w:p w14:paraId="33849CC5" w14:textId="77777777" w:rsidR="00825666" w:rsidRPr="00DD7113" w:rsidRDefault="00825666" w:rsidP="0082566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CD4661F" w14:textId="5BF77E28" w:rsidR="002F5E97" w:rsidRDefault="00D80B9B" w:rsidP="00D80B9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آشنایی دانشجویان با انواع ضایعات بافت نرم و سخت حفره دهان، نمای کلینیکی، تغییرات پاراکلینیکی و پاتولوژیک آنها می باشد. همچنین دانشجو با روشهای پیشگیری از بروز و یا کاهش آسیب ها و صدمات بافت نرم و سخت دهان آشنا شود.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DF6D70">
      <w:pPr>
        <w:bidi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35846426" w14:textId="61107AC3" w:rsidR="00DF6D70" w:rsidRDefault="00DF6D70" w:rsidP="00D10611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1- </w:t>
      </w:r>
      <w:r w:rsidRPr="00DF6D70">
        <w:rPr>
          <w:rFonts w:cs="B Nazanin"/>
          <w:sz w:val="24"/>
          <w:szCs w:val="24"/>
        </w:rPr>
        <w:t xml:space="preserve"> </w:t>
      </w:r>
      <w:r w:rsidR="00D10611" w:rsidRPr="00D10611">
        <w:rPr>
          <w:rFonts w:ascii="BMitra" w:cs="B Nazanin"/>
          <w:rtl/>
          <w:lang w:bidi="fa-IR"/>
        </w:rPr>
        <w:t>نما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م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کروسکوپ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ضا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عات</w:t>
      </w:r>
      <w:r w:rsidR="00D10611" w:rsidRPr="00D10611">
        <w:rPr>
          <w:rFonts w:ascii="BMitra" w:cs="B Nazanin"/>
          <w:rtl/>
          <w:lang w:bidi="fa-IR"/>
        </w:rPr>
        <w:t xml:space="preserve"> پ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گمانته</w:t>
      </w:r>
      <w:r w:rsidR="00D10611" w:rsidRPr="00D10611">
        <w:rPr>
          <w:rFonts w:ascii="BMitra" w:cs="B Nazanin"/>
          <w:rtl/>
          <w:lang w:bidi="fa-IR"/>
        </w:rPr>
        <w:t xml:space="preserve"> اندوژن : 1-</w:t>
      </w:r>
      <w:r w:rsidR="00D10611">
        <w:rPr>
          <w:rFonts w:ascii="BMitra" w:cs="B Nazanin" w:hint="cs"/>
          <w:rtl/>
          <w:lang w:bidi="fa-IR"/>
        </w:rPr>
        <w:t xml:space="preserve"> </w:t>
      </w:r>
      <w:r w:rsidR="00D10611" w:rsidRPr="00D10611">
        <w:rPr>
          <w:rFonts w:ascii="BMitra" w:cs="B Nazanin"/>
          <w:rtl/>
          <w:lang w:bidi="fa-IR"/>
        </w:rPr>
        <w:t>ضا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عات</w:t>
      </w:r>
      <w:r w:rsidR="00D10611" w:rsidRPr="00D10611">
        <w:rPr>
          <w:rFonts w:ascii="BMitra" w:cs="B Nazanin"/>
          <w:rtl/>
          <w:lang w:bidi="fa-IR"/>
        </w:rPr>
        <w:t xml:space="preserve"> پ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گمانته</w:t>
      </w:r>
      <w:r w:rsidR="00D10611" w:rsidRPr="00D10611">
        <w:rPr>
          <w:rFonts w:ascii="BMitra" w:cs="B Nazanin"/>
          <w:rtl/>
          <w:lang w:bidi="fa-IR"/>
        </w:rPr>
        <w:t xml:space="preserve"> ملان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ن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، 2-</w:t>
      </w:r>
      <w:r w:rsidR="00D10611">
        <w:rPr>
          <w:rFonts w:ascii="BMitra" w:cs="B Nazanin" w:hint="cs"/>
          <w:rtl/>
          <w:lang w:bidi="fa-IR"/>
        </w:rPr>
        <w:t xml:space="preserve"> </w:t>
      </w:r>
      <w:r w:rsidR="00D10611" w:rsidRPr="00D10611">
        <w:rPr>
          <w:rFonts w:ascii="BMitra" w:cs="B Nazanin"/>
          <w:rtl/>
          <w:lang w:bidi="fa-IR"/>
        </w:rPr>
        <w:t>غ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ر</w:t>
      </w:r>
      <w:r w:rsidR="00D10611" w:rsidRPr="00D10611">
        <w:rPr>
          <w:rFonts w:ascii="BMitra" w:cs="B Nazanin"/>
          <w:rtl/>
          <w:lang w:bidi="fa-IR"/>
        </w:rPr>
        <w:t xml:space="preserve"> ملان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ن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و  ضا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عات</w:t>
      </w:r>
      <w:r w:rsidR="00D10611" w:rsidRPr="00D10611">
        <w:rPr>
          <w:rFonts w:ascii="BMitra" w:cs="B Nazanin"/>
          <w:rtl/>
          <w:lang w:bidi="fa-IR"/>
        </w:rPr>
        <w:t xml:space="preserve"> اگزوژن را تشخ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ص</w:t>
      </w:r>
      <w:r w:rsidR="00D10611" w:rsidRPr="00D10611">
        <w:rPr>
          <w:rFonts w:ascii="BMitra" w:cs="B Nazanin"/>
          <w:rtl/>
          <w:lang w:bidi="fa-IR"/>
        </w:rPr>
        <w:t xml:space="preserve"> دهد.                                                                                             </w:t>
      </w:r>
    </w:p>
    <w:p w14:paraId="29F1D179" w14:textId="3CFDD1DE" w:rsidR="00D10611" w:rsidRDefault="00DF6D70" w:rsidP="00D10611">
      <w:pPr>
        <w:autoSpaceDE w:val="0"/>
        <w:autoSpaceDN w:val="0"/>
        <w:bidi/>
        <w:adjustRightInd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Pr="00DF6D70">
        <w:rPr>
          <w:rFonts w:cs="B Nazanin"/>
          <w:sz w:val="24"/>
          <w:szCs w:val="24"/>
        </w:rPr>
        <w:t xml:space="preserve"> </w:t>
      </w:r>
      <w:r w:rsidR="00D10611" w:rsidRPr="00D10611">
        <w:rPr>
          <w:rFonts w:ascii="BMitra" w:cs="B Nazanin"/>
          <w:rtl/>
          <w:lang w:bidi="fa-IR"/>
        </w:rPr>
        <w:t>نما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م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کروسکوپ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ضا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عات</w:t>
      </w:r>
      <w:r w:rsidR="00D10611" w:rsidRPr="00D10611">
        <w:rPr>
          <w:rFonts w:ascii="BMitra" w:cs="B Nazanin"/>
          <w:rtl/>
          <w:lang w:bidi="fa-IR"/>
        </w:rPr>
        <w:t xml:space="preserve"> خوش خ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م</w:t>
      </w:r>
      <w:r w:rsidR="00D10611" w:rsidRPr="00D10611">
        <w:rPr>
          <w:rFonts w:ascii="BMitra" w:cs="B Nazanin"/>
          <w:rtl/>
          <w:lang w:bidi="fa-IR"/>
        </w:rPr>
        <w:t xml:space="preserve"> بافت نرم با منشا اپ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تل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ال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و تشخ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ص</w:t>
      </w:r>
      <w:r w:rsidR="00D10611" w:rsidRPr="00D10611">
        <w:rPr>
          <w:rFonts w:ascii="BMitra" w:cs="B Nazanin"/>
          <w:rtl/>
          <w:lang w:bidi="fa-IR"/>
        </w:rPr>
        <w:t xml:space="preserve"> ها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افتراق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/>
          <w:rtl/>
          <w:lang w:bidi="fa-IR"/>
        </w:rPr>
        <w:t xml:space="preserve"> 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ن</w:t>
      </w:r>
      <w:r w:rsidR="00D10611" w:rsidRPr="00D10611">
        <w:rPr>
          <w:rFonts w:ascii="BMitra" w:cs="B Nazanin"/>
          <w:rtl/>
          <w:lang w:bidi="fa-IR"/>
        </w:rPr>
        <w:t xml:space="preserve"> گونه ضا</w:t>
      </w:r>
      <w:r w:rsidR="00D10611" w:rsidRPr="00D10611">
        <w:rPr>
          <w:rFonts w:ascii="BMitra" w:cs="B Nazanin" w:hint="cs"/>
          <w:rtl/>
          <w:lang w:bidi="fa-IR"/>
        </w:rPr>
        <w:t>ی</w:t>
      </w:r>
      <w:r w:rsidR="00D10611" w:rsidRPr="00D10611">
        <w:rPr>
          <w:rFonts w:ascii="BMitra" w:cs="B Nazanin" w:hint="eastAsia"/>
          <w:rtl/>
          <w:lang w:bidi="fa-IR"/>
        </w:rPr>
        <w:t>عات</w:t>
      </w:r>
      <w:r w:rsidR="00D10611" w:rsidRPr="00D10611">
        <w:rPr>
          <w:rFonts w:ascii="BMitra" w:cs="B Nazanin"/>
          <w:rtl/>
          <w:lang w:bidi="fa-IR"/>
        </w:rPr>
        <w:t xml:space="preserve"> را مطرح کند.</w:t>
      </w:r>
    </w:p>
    <w:p w14:paraId="43896DE2" w14:textId="7C1730D6" w:rsidR="00DF6D70" w:rsidRPr="00DF6D70" w:rsidRDefault="00D10611" w:rsidP="00D10611">
      <w:pPr>
        <w:autoSpaceDE w:val="0"/>
        <w:autoSpaceDN w:val="0"/>
        <w:bidi/>
        <w:adjustRightInd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DF6D70">
        <w:rPr>
          <w:rFonts w:cs="B Nazanin" w:hint="cs"/>
          <w:sz w:val="24"/>
          <w:szCs w:val="24"/>
          <w:rtl/>
        </w:rPr>
        <w:t xml:space="preserve">- </w:t>
      </w:r>
      <w:r w:rsidR="00DF6D70" w:rsidRPr="00DF6D70">
        <w:rPr>
          <w:rFonts w:cs="B Nazanin"/>
          <w:sz w:val="24"/>
          <w:szCs w:val="24"/>
        </w:rPr>
        <w:t xml:space="preserve"> </w:t>
      </w:r>
      <w:r w:rsidRPr="00D10611">
        <w:rPr>
          <w:rFonts w:ascii="BMitra" w:cs="B Nazanin"/>
          <w:rtl/>
          <w:lang w:bidi="fa-IR"/>
        </w:rPr>
        <w:t>نما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/>
          <w:rtl/>
          <w:lang w:bidi="fa-IR"/>
        </w:rPr>
        <w:t xml:space="preserve"> م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کروسکوپ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/>
          <w:rtl/>
          <w:lang w:bidi="fa-IR"/>
        </w:rPr>
        <w:t xml:space="preserve"> ضا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عات</w:t>
      </w:r>
      <w:r w:rsidRPr="00D10611">
        <w:rPr>
          <w:rFonts w:ascii="BMitra" w:cs="B Nazanin"/>
          <w:rtl/>
          <w:lang w:bidi="fa-IR"/>
        </w:rPr>
        <w:t xml:space="preserve"> پ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ش</w:t>
      </w:r>
      <w:r w:rsidRPr="00D10611">
        <w:rPr>
          <w:rFonts w:ascii="BMitra" w:cs="B Nazanin"/>
          <w:rtl/>
          <w:lang w:bidi="fa-IR"/>
        </w:rPr>
        <w:t xml:space="preserve"> بدخ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م</w:t>
      </w:r>
      <w:r w:rsidRPr="00D10611">
        <w:rPr>
          <w:rFonts w:ascii="BMitra" w:cs="B Nazanin"/>
          <w:rtl/>
          <w:lang w:bidi="fa-IR"/>
        </w:rPr>
        <w:t xml:space="preserve"> اپ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/>
          <w:rtl/>
          <w:lang w:bidi="fa-IR"/>
        </w:rPr>
        <w:t xml:space="preserve"> تل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ال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/>
          <w:rtl/>
          <w:lang w:bidi="fa-IR"/>
        </w:rPr>
        <w:t xml:space="preserve"> و تشخ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ص</w:t>
      </w:r>
      <w:r w:rsidRPr="00D10611">
        <w:rPr>
          <w:rFonts w:ascii="BMitra" w:cs="B Nazanin"/>
          <w:rtl/>
          <w:lang w:bidi="fa-IR"/>
        </w:rPr>
        <w:t xml:space="preserve"> ها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/>
          <w:rtl/>
          <w:lang w:bidi="fa-IR"/>
        </w:rPr>
        <w:t xml:space="preserve"> افتراق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/>
          <w:rtl/>
          <w:lang w:bidi="fa-IR"/>
        </w:rPr>
        <w:t xml:space="preserve"> ا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ن</w:t>
      </w:r>
      <w:r w:rsidRPr="00D10611">
        <w:rPr>
          <w:rFonts w:ascii="BMitra" w:cs="B Nazanin"/>
          <w:rtl/>
          <w:lang w:bidi="fa-IR"/>
        </w:rPr>
        <w:t xml:space="preserve"> گونه ضا</w:t>
      </w:r>
      <w:r w:rsidRPr="00D10611">
        <w:rPr>
          <w:rFonts w:ascii="BMitra" w:cs="B Nazanin" w:hint="cs"/>
          <w:rtl/>
          <w:lang w:bidi="fa-IR"/>
        </w:rPr>
        <w:t>ی</w:t>
      </w:r>
      <w:r w:rsidRPr="00D10611">
        <w:rPr>
          <w:rFonts w:ascii="BMitra" w:cs="B Nazanin" w:hint="eastAsia"/>
          <w:rtl/>
          <w:lang w:bidi="fa-IR"/>
        </w:rPr>
        <w:t>عات</w:t>
      </w:r>
      <w:r w:rsidRPr="00D10611">
        <w:rPr>
          <w:rFonts w:ascii="BMitra" w:cs="B Nazanin"/>
          <w:rtl/>
          <w:lang w:bidi="fa-IR"/>
        </w:rPr>
        <w:t xml:space="preserve"> را مطرح کند.</w:t>
      </w:r>
    </w:p>
    <w:p w14:paraId="0F592FD4" w14:textId="77777777" w:rsidR="00D10611" w:rsidRDefault="00DF6D70" w:rsidP="00D10611">
      <w:pPr>
        <w:autoSpaceDE w:val="0"/>
        <w:autoSpaceDN w:val="0"/>
        <w:bidi/>
        <w:adjustRightInd w:val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4- </w:t>
      </w:r>
      <w:r w:rsidR="00D10611" w:rsidRPr="00D10611">
        <w:rPr>
          <w:rFonts w:cs="B Nazanin"/>
          <w:sz w:val="24"/>
          <w:szCs w:val="24"/>
          <w:rtl/>
          <w:lang w:bidi="fa-IR"/>
        </w:rPr>
        <w:t>نما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م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کروسکوپ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ضا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عات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سف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د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و قرمز بدخ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م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اپ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تل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ال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و تشخ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ص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ها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افتراق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ن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گونه ضا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عات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را مطرح کند.</w:t>
      </w:r>
    </w:p>
    <w:p w14:paraId="75D4C6FE" w14:textId="5989A2C3" w:rsidR="00D46EF7" w:rsidRPr="00D46EF7" w:rsidRDefault="00AA52FC" w:rsidP="00D10611">
      <w:pPr>
        <w:autoSpaceDE w:val="0"/>
        <w:autoSpaceDN w:val="0"/>
        <w:bidi/>
        <w:adjustRightInd w:val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5</w:t>
      </w:r>
      <w:r w:rsidR="00DF6D70">
        <w:rPr>
          <w:rFonts w:cs="B Nazanin" w:hint="cs"/>
          <w:sz w:val="24"/>
          <w:szCs w:val="24"/>
          <w:rtl/>
        </w:rPr>
        <w:t xml:space="preserve">- </w:t>
      </w:r>
      <w:r w:rsidR="00DF6D70" w:rsidRPr="00DF6D70">
        <w:rPr>
          <w:rFonts w:cs="B Nazanin"/>
          <w:sz w:val="24"/>
          <w:szCs w:val="24"/>
          <w:rtl/>
        </w:rPr>
        <w:t xml:space="preserve"> </w:t>
      </w:r>
      <w:r w:rsidR="00D10611" w:rsidRPr="00D10611">
        <w:rPr>
          <w:rFonts w:ascii="BMitra" w:cs="B Nazanin"/>
          <w:sz w:val="24"/>
          <w:szCs w:val="24"/>
          <w:rtl/>
        </w:rPr>
        <w:t>نما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م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کروسکوپ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ضا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عات</w:t>
      </w:r>
      <w:r w:rsidR="00D10611" w:rsidRPr="00D10611">
        <w:rPr>
          <w:rFonts w:ascii="BMitra" w:cs="B Nazanin"/>
          <w:sz w:val="24"/>
          <w:szCs w:val="24"/>
          <w:rtl/>
        </w:rPr>
        <w:t xml:space="preserve"> راکت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و</w:t>
      </w:r>
      <w:r w:rsidR="00D10611" w:rsidRPr="00D10611">
        <w:rPr>
          <w:rFonts w:ascii="BMitra" w:cs="B Nazanin"/>
          <w:sz w:val="24"/>
          <w:szCs w:val="24"/>
          <w:rtl/>
        </w:rPr>
        <w:t xml:space="preserve"> بافت نرم را مطرح کند و نما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م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کروسکوپ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ضا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عات</w:t>
      </w:r>
      <w:r w:rsidR="00D10611" w:rsidRPr="00D10611">
        <w:rPr>
          <w:rFonts w:ascii="BMitra" w:cs="B Nazanin"/>
          <w:sz w:val="24"/>
          <w:szCs w:val="24"/>
          <w:rtl/>
        </w:rPr>
        <w:t xml:space="preserve"> خوش خ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م</w:t>
      </w:r>
      <w:r w:rsidR="00D10611" w:rsidRPr="00D10611">
        <w:rPr>
          <w:rFonts w:ascii="BMitra" w:cs="B Nazanin"/>
          <w:sz w:val="24"/>
          <w:szCs w:val="24"/>
          <w:rtl/>
        </w:rPr>
        <w:t xml:space="preserve"> بافت نرم با منشا غ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ر</w:t>
      </w:r>
      <w:r w:rsidR="00D10611" w:rsidRPr="00D10611">
        <w:rPr>
          <w:rFonts w:ascii="BMitra" w:cs="B Nazanin"/>
          <w:sz w:val="24"/>
          <w:szCs w:val="24"/>
          <w:rtl/>
        </w:rPr>
        <w:t xml:space="preserve"> اپ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تل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ال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و تشخ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ص</w:t>
      </w:r>
      <w:r w:rsidR="00D10611" w:rsidRPr="00D10611">
        <w:rPr>
          <w:rFonts w:ascii="BMitra" w:cs="B Nazanin"/>
          <w:sz w:val="24"/>
          <w:szCs w:val="24"/>
          <w:rtl/>
        </w:rPr>
        <w:t xml:space="preserve"> ها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افتراق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/>
          <w:sz w:val="24"/>
          <w:szCs w:val="24"/>
          <w:rtl/>
        </w:rPr>
        <w:t xml:space="preserve"> 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ن</w:t>
      </w:r>
      <w:r w:rsidR="00D10611" w:rsidRPr="00D10611">
        <w:rPr>
          <w:rFonts w:ascii="BMitra" w:cs="B Nazanin"/>
          <w:sz w:val="24"/>
          <w:szCs w:val="24"/>
          <w:rtl/>
        </w:rPr>
        <w:t xml:space="preserve"> گونه ضا</w:t>
      </w:r>
      <w:r w:rsidR="00D10611" w:rsidRPr="00D10611">
        <w:rPr>
          <w:rFonts w:ascii="BMitra" w:cs="B Nazanin" w:hint="cs"/>
          <w:sz w:val="24"/>
          <w:szCs w:val="24"/>
          <w:rtl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</w:rPr>
        <w:t>عات</w:t>
      </w:r>
      <w:r w:rsidR="00D10611" w:rsidRPr="00D10611">
        <w:rPr>
          <w:rFonts w:ascii="BMitra" w:cs="B Nazanin"/>
          <w:sz w:val="24"/>
          <w:szCs w:val="24"/>
          <w:rtl/>
        </w:rPr>
        <w:t xml:space="preserve"> را مطرح کند.</w:t>
      </w:r>
    </w:p>
    <w:p w14:paraId="7EE2E4ED" w14:textId="16E92025" w:rsidR="00D46EF7" w:rsidRPr="007D3353" w:rsidRDefault="00AA52FC" w:rsidP="00D10611">
      <w:pPr>
        <w:autoSpaceDE w:val="0"/>
        <w:autoSpaceDN w:val="0"/>
        <w:bidi/>
        <w:adjustRightInd w:val="0"/>
        <w:rPr>
          <w:rFonts w:ascii="BMitra" w:cs="B Nazanin"/>
          <w:sz w:val="24"/>
          <w:szCs w:val="24"/>
        </w:rPr>
      </w:pPr>
      <w:r>
        <w:rPr>
          <w:rFonts w:ascii="BMitra" w:cs="B Nazanin" w:hint="cs"/>
          <w:sz w:val="24"/>
          <w:szCs w:val="24"/>
          <w:rtl/>
          <w:lang w:bidi="fa-IR"/>
        </w:rPr>
        <w:t>6</w:t>
      </w:r>
      <w:r w:rsidR="00D46EF7">
        <w:rPr>
          <w:rFonts w:ascii="BMitra" w:cs="B Nazanin" w:hint="cs"/>
          <w:sz w:val="24"/>
          <w:szCs w:val="24"/>
          <w:rtl/>
          <w:lang w:bidi="fa-IR"/>
        </w:rPr>
        <w:t xml:space="preserve">- 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>نما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م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کروسکوپ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ضا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عات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خوش خ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م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بافت نرم با منشا غ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ر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اپ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تل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ال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و تشخ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ص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ها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افتراق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ا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ن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گونه ضا</w:t>
      </w:r>
      <w:r w:rsidR="00D10611" w:rsidRPr="00D10611">
        <w:rPr>
          <w:rFonts w:ascii="BMitra"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ascii="BMitra" w:cs="B Nazanin" w:hint="eastAsia"/>
          <w:sz w:val="24"/>
          <w:szCs w:val="24"/>
          <w:rtl/>
          <w:lang w:bidi="fa-IR"/>
        </w:rPr>
        <w:t>عات</w:t>
      </w:r>
      <w:r w:rsidR="00D10611" w:rsidRPr="00D10611">
        <w:rPr>
          <w:rFonts w:ascii="BMitra" w:cs="B Nazanin"/>
          <w:sz w:val="24"/>
          <w:szCs w:val="24"/>
          <w:rtl/>
          <w:lang w:bidi="fa-IR"/>
        </w:rPr>
        <w:t xml:space="preserve"> را مطرح کند.</w:t>
      </w:r>
    </w:p>
    <w:p w14:paraId="0E049B68" w14:textId="3948E8E3" w:rsidR="008326B9" w:rsidRDefault="00AA52FC" w:rsidP="00E349A1">
      <w:pPr>
        <w:autoSpaceDE w:val="0"/>
        <w:autoSpaceDN w:val="0"/>
        <w:bidi/>
        <w:adjustRightInd w:val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D46EF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D10611" w:rsidRPr="00D10611">
        <w:rPr>
          <w:rFonts w:cs="B Nazanin"/>
          <w:sz w:val="24"/>
          <w:szCs w:val="24"/>
          <w:rtl/>
          <w:lang w:bidi="fa-IR"/>
        </w:rPr>
        <w:t>نما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م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کروسکوپ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ضا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عات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بدخ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م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بافت نرم با منشا غ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ر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اپ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تل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ال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و تشخ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ص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ها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افتراق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ن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گونه ضا</w:t>
      </w:r>
      <w:r w:rsidR="00D10611" w:rsidRPr="00D10611">
        <w:rPr>
          <w:rFonts w:cs="B Nazanin" w:hint="cs"/>
          <w:sz w:val="24"/>
          <w:szCs w:val="24"/>
          <w:rtl/>
          <w:lang w:bidi="fa-IR"/>
        </w:rPr>
        <w:t>ی</w:t>
      </w:r>
      <w:r w:rsidR="00D10611" w:rsidRPr="00D10611">
        <w:rPr>
          <w:rFonts w:cs="B Nazanin" w:hint="eastAsia"/>
          <w:sz w:val="24"/>
          <w:szCs w:val="24"/>
          <w:rtl/>
          <w:lang w:bidi="fa-IR"/>
        </w:rPr>
        <w:t>عات</w:t>
      </w:r>
      <w:r w:rsidR="00D10611" w:rsidRPr="00D10611">
        <w:rPr>
          <w:rFonts w:cs="B Nazanin"/>
          <w:sz w:val="24"/>
          <w:szCs w:val="24"/>
          <w:rtl/>
          <w:lang w:bidi="fa-IR"/>
        </w:rPr>
        <w:t xml:space="preserve"> را مطرح کند.</w:t>
      </w:r>
    </w:p>
    <w:p w14:paraId="3D1B2A20" w14:textId="77777777" w:rsidR="00E349A1" w:rsidRDefault="00E349A1" w:rsidP="00E349A1">
      <w:pPr>
        <w:autoSpaceDE w:val="0"/>
        <w:autoSpaceDN w:val="0"/>
        <w:bidi/>
        <w:adjustRightInd w:val="0"/>
        <w:rPr>
          <w:rFonts w:cs="B Nazanin"/>
          <w:sz w:val="24"/>
          <w:szCs w:val="24"/>
          <w:rtl/>
          <w:lang w:bidi="fa-IR"/>
        </w:rPr>
      </w:pPr>
    </w:p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51BCCFCF" w:rsidR="00984049" w:rsidRPr="00DD7113" w:rsidRDefault="006C7FEC" w:rsidP="00794875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DF6D70">
        <w:rPr>
          <w:rFonts w:cs="B Nazanin"/>
          <w:sz w:val="24"/>
          <w:szCs w:val="24"/>
        </w:rPr>
        <w:t>X</w:t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0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0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537D17CF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DF6D70">
        <w:rPr>
          <w:rFonts w:cs="B Nazanin"/>
          <w:sz w:val="24"/>
          <w:szCs w:val="24"/>
        </w:rPr>
        <w:t>X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</w:t>
      </w:r>
      <w:proofErr w:type="gramStart"/>
      <w:r w:rsidR="00F8031C" w:rsidRPr="00DD7113">
        <w:rPr>
          <w:rFonts w:cs="B Nazanin"/>
          <w:sz w:val="24"/>
          <w:szCs w:val="24"/>
          <w:rtl/>
        </w:rPr>
        <w:t xml:space="preserve">گروهي </w:t>
      </w:r>
      <w:r w:rsidRPr="00DD7113">
        <w:rPr>
          <w:rFonts w:cs="B Nazanin" w:hint="cs"/>
          <w:sz w:val="24"/>
          <w:szCs w:val="24"/>
          <w:rtl/>
        </w:rPr>
        <w:t xml:space="preserve"> و</w:t>
      </w:r>
      <w:proofErr w:type="gramEnd"/>
      <w:r w:rsidRPr="00DD7113">
        <w:rPr>
          <w:rFonts w:cs="B Nazanin" w:hint="cs"/>
          <w:sz w:val="24"/>
          <w:szCs w:val="24"/>
          <w:rtl/>
        </w:rPr>
        <w:t xml:space="preserve">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457A15A4" w:rsidR="001D33EE" w:rsidRDefault="001D33EE" w:rsidP="001D33EE">
      <w:pPr>
        <w:bidi/>
        <w:rPr>
          <w:rFonts w:cs="B Nazanin"/>
          <w:rtl/>
          <w:lang w:bidi="fa-IR"/>
        </w:rPr>
      </w:pPr>
    </w:p>
    <w:p w14:paraId="5B64CF85" w14:textId="6DA64E8A" w:rsidR="00825666" w:rsidRPr="00DD7113" w:rsidRDefault="00825666" w:rsidP="00825666">
      <w:pPr>
        <w:bidi/>
        <w:rPr>
          <w:rFonts w:cs="B Nazanin"/>
          <w:rtl/>
          <w:lang w:bidi="fa-IR"/>
        </w:rPr>
      </w:pPr>
    </w:p>
    <w:p w14:paraId="7E7FE512" w14:textId="33E64B57" w:rsidR="002960E8" w:rsidRDefault="00FC2A93" w:rsidP="008326B9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F71FB3">
        <w:rPr>
          <w:rFonts w:cs="B Nazanin" w:hint="cs"/>
          <w:b/>
          <w:bCs/>
          <w:sz w:val="28"/>
          <w:szCs w:val="28"/>
          <w:rtl/>
        </w:rPr>
        <w:t xml:space="preserve">س </w:t>
      </w:r>
      <w:r w:rsidR="008326B9" w:rsidRPr="00D52790">
        <w:rPr>
          <w:rFonts w:cs="B Nazanin" w:hint="cs"/>
          <w:b/>
          <w:bCs/>
          <w:sz w:val="24"/>
          <w:szCs w:val="24"/>
          <w:rtl/>
          <w:lang w:bidi="fa-IR"/>
        </w:rPr>
        <w:t>دندانپزشکی</w:t>
      </w:r>
      <w:r w:rsidR="008326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26B9">
        <w:rPr>
          <w:rFonts w:cs="B Nazanin" w:hint="cs"/>
          <w:b/>
          <w:bCs/>
          <w:sz w:val="24"/>
          <w:szCs w:val="24"/>
          <w:rtl/>
          <w:lang w:bidi="fa-IR"/>
        </w:rPr>
        <w:t>تشخیصی 3</w:t>
      </w:r>
      <w:r w:rsidR="008326B9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197479">
        <w:rPr>
          <w:rFonts w:cs="B Nazanin" w:hint="cs"/>
          <w:b/>
          <w:bCs/>
          <w:sz w:val="28"/>
          <w:szCs w:val="28"/>
          <w:rtl/>
          <w:lang w:bidi="fa-IR"/>
        </w:rPr>
        <w:t>نظری</w:t>
      </w:r>
    </w:p>
    <w:p w14:paraId="2F56AB85" w14:textId="1B28E724" w:rsidR="00197479" w:rsidRDefault="00197479" w:rsidP="0019747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روز و ساعت کلاس: 3شنبه 15:30-13:30</w:t>
      </w: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7"/>
        <w:gridCol w:w="4100"/>
        <w:gridCol w:w="3111"/>
        <w:gridCol w:w="2120"/>
      </w:tblGrid>
      <w:tr w:rsidR="00197479" w14:paraId="61A3A16B" w14:textId="77777777" w:rsidTr="00197479"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BFBFBF"/>
            <w:hideMark/>
          </w:tcPr>
          <w:p w14:paraId="2AFED207" w14:textId="77777777" w:rsidR="00197479" w:rsidRDefault="0019747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14:paraId="0CCC1FAD" w14:textId="77777777" w:rsidR="00197479" w:rsidRDefault="001974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1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14:paraId="0DE7EE1E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 مطلب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14:paraId="15A6A634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مدت: روز، تاریخ، ساعت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/>
            <w:hideMark/>
          </w:tcPr>
          <w:p w14:paraId="3542E04C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197479" w14:paraId="1DCB0683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746F98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E9FF5F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ضایعات پیگمانته:اندوژن1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F6C197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2ساعت:3شنبه،20شهریور،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A6DB524" w14:textId="53101532" w:rsidR="00197479" w:rsidRDefault="003806C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061C7555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5A0AA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B161C5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ضایعات پیگمانته:اندوژن2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006509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2ساعت:3شنبه،27شهریور،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230D306" w14:textId="72340DB8" w:rsidR="00197479" w:rsidRDefault="003806C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3000EBC4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CE03CA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421EA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تظاهرات میکروسکوپی ضایعات پیگمانته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5FD6D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3ساعت:3شنبه، 3 مهر ،  16:30-13:30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8181C42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516072CD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1853D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413020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BMitra" w:cs="B Nazanin" w:hint="cs"/>
                <w:b/>
                <w:bCs/>
                <w:sz w:val="24"/>
                <w:szCs w:val="24"/>
                <w:rtl/>
              </w:rPr>
              <w:t>ضایعات سفیدوقرمز مخاط دهان 1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039F4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2ساعت:3شنبه، 10 مهر،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61C2913" w14:textId="66227F96" w:rsidR="00197479" w:rsidRDefault="003806CB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176D1F08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10573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DB0AF6" w14:textId="77777777" w:rsidR="00197479" w:rsidRDefault="001974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BMitra" w:cs="B Nazanin" w:hint="cs"/>
                <w:b/>
                <w:bCs/>
                <w:sz w:val="24"/>
                <w:szCs w:val="24"/>
                <w:rtl/>
              </w:rPr>
              <w:t>ضایعات سفیدوقرمز مخاط دهان 2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02E5A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3شنبه،17 مهر،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03EE1E6" w14:textId="7E8A2926" w:rsidR="00197479" w:rsidRDefault="003806C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4D1AC005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4C44A8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F2B734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ضايعات</w:t>
            </w:r>
            <w:r>
              <w:rPr>
                <w:rFonts w:ascii="Calibri" w:eastAsia="Calibri" w:hAnsi="Calibri" w:cs="B Nazanin" w:hint="cs"/>
                <w:b/>
                <w:bCs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ا</w:t>
            </w:r>
            <w:r>
              <w:rPr>
                <w:rFonts w:ascii="Arial" w:eastAsia="Arial" w:hAnsi="Arial" w:cs="B Nazanin" w:hint="cs"/>
                <w:b/>
                <w:bCs/>
                <w:rtl/>
              </w:rPr>
              <w:t>پيتليالي- خوش خيم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6AF506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3شنبه،24 مهر،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C46A452" w14:textId="3D457A76" w:rsidR="00197479" w:rsidRDefault="003806C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3B1D7694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455EAE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DEB09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ضایعات اپیتلیالی- پیش بدخیم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3EB075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3شنبه،1 آبان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6043978" w14:textId="1AE1432E" w:rsidR="00197479" w:rsidRDefault="003806C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1DF55FB6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AD844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79400" w14:textId="77777777" w:rsidR="00197479" w:rsidRDefault="001974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ضایعات اپیتلیالی- بدخیم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65A208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3شنبه،8 آبان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7060B89" w14:textId="4CC2C553" w:rsidR="00197479" w:rsidRDefault="003806CB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</w:p>
        </w:tc>
      </w:tr>
      <w:tr w:rsidR="00197479" w14:paraId="2DB5D28D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6593E5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E79CAB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ضایعات اپیتلیالی- پیش بدخیم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723C36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3شنبه،15آبان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17CD9A2" w14:textId="77777777" w:rsidR="00197479" w:rsidRDefault="0019747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557759CE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5B35A1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252EA0" w14:textId="77777777" w:rsidR="00197479" w:rsidRDefault="001974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ضایعات اپیتلیالی- بدخیم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7A9D1C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3شنبه،22آبان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8EA0966" w14:textId="77777777" w:rsidR="00197479" w:rsidRDefault="00197479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44C02D99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BD262D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E6D3C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ضایعات اگزوفیتیک خارج استخوانی1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144F4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3ساعت: 3شنبه،29آبان ،  16:30-13:30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A9F1A48" w14:textId="0C9E7EDD" w:rsidR="00197479" w:rsidRDefault="003806CB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  <w:bookmarkStart w:id="1" w:name="_GoBack"/>
            <w:bookmarkEnd w:id="1"/>
          </w:p>
        </w:tc>
      </w:tr>
      <w:tr w:rsidR="00197479" w14:paraId="68BF9858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A220B9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CE2064" w14:textId="77777777" w:rsidR="00197479" w:rsidRDefault="00197479">
            <w:pPr>
              <w:bidi/>
              <w:spacing w:after="0" w:line="240" w:lineRule="auto"/>
              <w:rPr>
                <w:rFonts w:ascii="Arial" w:eastAsia="Arial" w:hAnsi="Arial" w:cs="B Nazanin"/>
                <w:b/>
                <w:bCs/>
                <w:rtl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ضایعات راکتیو بافت نرم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D653C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 6 آذر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FE17E85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409B7B50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4549E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6EF368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ضایعات راکتیو بافت نرم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CDDF5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3شنبه،13 آذر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55BDF89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7A2EB9F2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D67F29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90C3A" w14:textId="77777777" w:rsidR="00197479" w:rsidRDefault="001974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تومورهای خوش خیم بافت نرم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B70016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3شنبه،20 آذر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E8B1EF0" w14:textId="77777777" w:rsidR="00197479" w:rsidRDefault="00197479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6FED75ED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A0742B" w14:textId="77777777" w:rsidR="00197479" w:rsidRDefault="00197479">
            <w:pPr>
              <w:tabs>
                <w:tab w:val="left" w:pos="286"/>
                <w:tab w:val="center" w:pos="42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58E2E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تومورهای بدخیم بافت نرم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7C5E97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3شنبه،27 آذر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945A591" w14:textId="77777777" w:rsidR="00197479" w:rsidRDefault="0019747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197479" w14:paraId="6187C412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D20587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2ACC68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Arial" w:eastAsia="Arial" w:hAnsi="Arial" w:cs="B Nazanin" w:hint="cs"/>
                <w:b/>
                <w:bCs/>
                <w:rtl/>
              </w:rPr>
              <w:t>نحوه برخورد با ضایعات پاتولوژیک و انواع بیوپسی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F08CBF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2ساعت: 3شنبه،4 دی ، 15:30-13:30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E54427E" w14:textId="77777777" w:rsidR="00197479" w:rsidRDefault="00197479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دکتر عزیزی</w:t>
            </w:r>
          </w:p>
        </w:tc>
      </w:tr>
      <w:tr w:rsidR="00197479" w14:paraId="36D93264" w14:textId="77777777" w:rsidTr="00197479">
        <w:tc>
          <w:tcPr>
            <w:tcW w:w="10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3079E0C0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4EAFE30A" w14:textId="77777777" w:rsidR="00197479" w:rsidRDefault="00197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سرفصل مطالب کوریکولوم 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4CA5E6CD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34 ساعت:</w:t>
            </w:r>
          </w:p>
          <w:p w14:paraId="13941D18" w14:textId="77777777" w:rsidR="00197479" w:rsidRDefault="001974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شروع </w:t>
            </w:r>
            <w:r w:rsidRPr="00197479">
              <w:rPr>
                <w:rFonts w:ascii="Times New Roman" w:eastAsia="Times New Roman" w:hAnsi="Times New Roman" w:cs="B Nazanin" w:hint="cs"/>
                <w:sz w:val="30"/>
                <w:szCs w:val="30"/>
                <w:rtl/>
              </w:rPr>
              <w:t>20 شهریور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، خاتمه </w:t>
            </w:r>
            <w:r>
              <w:rPr>
                <w:rFonts w:ascii="Times New Roman" w:eastAsia="Times New Roman" w:hAnsi="Times New Roman" w:cs="B Nazanin" w:hint="cs"/>
                <w:sz w:val="30"/>
                <w:szCs w:val="30"/>
                <w:rtl/>
              </w:rPr>
              <w:t>4 دی</w:t>
            </w:r>
            <w:r>
              <w:rPr>
                <w:rFonts w:ascii="Times New Roman" w:eastAsia="Times New Roman" w:hAnsi="Times New Roman"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2CD44C" w14:textId="77777777" w:rsidR="00197479" w:rsidRDefault="0019747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14:paraId="231A1341" w14:textId="77777777" w:rsidR="008326B9" w:rsidRPr="00DD7113" w:rsidRDefault="008326B9" w:rsidP="008326B9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</w:p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0C9E77CA" w14:textId="77777777" w:rsidR="00814796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29C9FDFE" w14:textId="77777777" w:rsidR="006E7957" w:rsidRPr="00DD7113" w:rsidRDefault="006E7957" w:rsidP="006E7957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3666306A" w14:textId="6D23DF02" w:rsidR="00814796" w:rsidRDefault="00814796" w:rsidP="006E7957">
      <w:pPr>
        <w:bidi/>
        <w:jc w:val="both"/>
        <w:rPr>
          <w:rFonts w:cs="B Nazanin"/>
          <w:sz w:val="24"/>
          <w:szCs w:val="24"/>
          <w:vertAlign w:val="superscript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</w:p>
    <w:p w14:paraId="724E5BAD" w14:textId="26A529BF" w:rsidR="006E7957" w:rsidRPr="006E7957" w:rsidRDefault="006E7957" w:rsidP="006E7957">
      <w:pPr>
        <w:bidi/>
        <w:jc w:val="lowKashida"/>
        <w:rPr>
          <w:rFonts w:cs="B Nazanin"/>
          <w:sz w:val="24"/>
          <w:szCs w:val="24"/>
          <w:lang w:bidi="fa-IR"/>
        </w:rPr>
      </w:pPr>
      <w:r w:rsidRPr="006E7957">
        <w:rPr>
          <w:rFonts w:cs="B Nazanin" w:hint="cs"/>
          <w:sz w:val="24"/>
          <w:szCs w:val="24"/>
          <w:rtl/>
          <w:lang w:bidi="fa-IR"/>
        </w:rPr>
        <w:t>دانشجو باید بتواند در ابتدای هر جلسه به سوالات کتبی یا شفاهی مطرح شده از جلسه قبل پاسخ دهد</w:t>
      </w:r>
      <w:r w:rsidR="008326B9">
        <w:rPr>
          <w:rFonts w:cs="B Nazanin" w:hint="cs"/>
          <w:sz w:val="24"/>
          <w:szCs w:val="24"/>
          <w:rtl/>
          <w:lang w:bidi="fa-IR"/>
        </w:rPr>
        <w:t>.</w:t>
      </w: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5"/>
      </w:r>
    </w:p>
    <w:p w14:paraId="2CD9A9A4" w14:textId="7B3DB9E1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  <w:r w:rsidRPr="00DD7113">
        <w:rPr>
          <w:rFonts w:cs="B Nazanin"/>
          <w:sz w:val="24"/>
          <w:szCs w:val="24"/>
        </w:rPr>
        <w:t xml:space="preserve"> </w:t>
      </w:r>
    </w:p>
    <w:p w14:paraId="0A10E84C" w14:textId="01281D99" w:rsidR="00454FEC" w:rsidRDefault="00454FEC" w:rsidP="00454FE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7B042DCD" w14:textId="6A5E0CA7" w:rsidR="00454FEC" w:rsidRDefault="00454FEC" w:rsidP="00454FEC">
      <w:pPr>
        <w:bidi/>
        <w:spacing w:after="0"/>
        <w:rPr>
          <w:rFonts w:cs="B Nazanin"/>
          <w:sz w:val="24"/>
          <w:szCs w:val="24"/>
          <w:rtl/>
        </w:rPr>
      </w:pPr>
    </w:p>
    <w:p w14:paraId="35185FB9" w14:textId="031D1C1F" w:rsidR="00454FEC" w:rsidRDefault="00454FEC" w:rsidP="00454FEC">
      <w:pPr>
        <w:bidi/>
        <w:spacing w:after="0"/>
        <w:rPr>
          <w:rFonts w:cs="B Nazanin"/>
          <w:sz w:val="24"/>
          <w:szCs w:val="24"/>
          <w:rtl/>
        </w:rPr>
      </w:pPr>
    </w:p>
    <w:p w14:paraId="0ECC718F" w14:textId="542D3971" w:rsidR="00454FEC" w:rsidRDefault="00454FEC" w:rsidP="00454FEC">
      <w:pPr>
        <w:bidi/>
        <w:spacing w:after="0"/>
        <w:rPr>
          <w:rFonts w:cs="B Nazanin"/>
          <w:sz w:val="24"/>
          <w:szCs w:val="24"/>
          <w:rtl/>
        </w:rPr>
      </w:pPr>
    </w:p>
    <w:p w14:paraId="66018142" w14:textId="77777777" w:rsidR="00454FEC" w:rsidRPr="00454FEC" w:rsidRDefault="00454FEC" w:rsidP="00454FEC">
      <w:pPr>
        <w:bidi/>
        <w:spacing w:after="0"/>
        <w:rPr>
          <w:rFonts w:cs="B Nazanin"/>
          <w:sz w:val="24"/>
          <w:szCs w:val="24"/>
        </w:rPr>
      </w:pPr>
    </w:p>
    <w:p w14:paraId="3E25CA44" w14:textId="231B9414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5371AFDE" w14:textId="4A6E55F8" w:rsidR="006E7957" w:rsidRDefault="006E7957" w:rsidP="006E7957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665"/>
        <w:gridCol w:w="2312"/>
      </w:tblGrid>
      <w:tr w:rsidR="006E7957" w14:paraId="3422D124" w14:textId="77777777" w:rsidTr="006E7957">
        <w:trPr>
          <w:trHeight w:val="39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A43091D" w14:textId="77777777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4852" w14:textId="77777777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40C4" w14:textId="6828FBE0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</w:p>
        </w:tc>
      </w:tr>
      <w:tr w:rsidR="006E7957" w14:paraId="48EC1EC3" w14:textId="77777777" w:rsidTr="006E7957">
        <w:trPr>
          <w:trHeight w:val="28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058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ارزشیابی کلاسی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7A3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FA0" w14:textId="293CA640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</w:p>
        </w:tc>
      </w:tr>
      <w:tr w:rsidR="006E7957" w14:paraId="741136D6" w14:textId="77777777" w:rsidTr="006E7957">
        <w:trPr>
          <w:trHeight w:val="28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0412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E93A" w14:textId="76CBFBC1" w:rsidR="006E7957" w:rsidRPr="006961E1" w:rsidRDefault="006961E1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val="en-GB" w:bidi="fa-IR"/>
              </w:rPr>
            </w:pPr>
            <w:r w:rsidRPr="006961E1">
              <w:rPr>
                <w:rFonts w:hint="cs"/>
                <w:b/>
                <w:bCs/>
                <w:rtl/>
                <w:lang w:val="en-GB" w:bidi="fa-IR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2E0" w14:textId="16C2A7F0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</w:p>
        </w:tc>
      </w:tr>
    </w:tbl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657EBA4F" w14:textId="0EB9DF45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206C36CA" w14:textId="42F1C1E3" w:rsidR="00615969" w:rsidRDefault="00814796" w:rsidP="00615969">
      <w:pPr>
        <w:bidi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3487D7A2" w14:textId="77777777" w:rsidR="00E349A1" w:rsidRDefault="00E349A1" w:rsidP="009B242F">
      <w:pPr>
        <w:bidi/>
        <w:rPr>
          <w:rFonts w:asciiTheme="majorBidi" w:hAnsiTheme="majorBidi" w:cstheme="majorBidi"/>
          <w:b/>
          <w:bCs/>
          <w:rtl/>
          <w:lang w:bidi="fa-IR"/>
        </w:rPr>
      </w:pPr>
    </w:p>
    <w:p w14:paraId="6C22C2D5" w14:textId="77777777" w:rsidR="00E349A1" w:rsidRDefault="00E349A1" w:rsidP="00E349A1">
      <w:pPr>
        <w:bidi/>
        <w:rPr>
          <w:rFonts w:asciiTheme="majorBidi" w:hAnsiTheme="majorBidi" w:cstheme="majorBidi"/>
          <w:b/>
          <w:bCs/>
          <w:rtl/>
          <w:lang w:bidi="fa-IR"/>
        </w:rPr>
      </w:pPr>
    </w:p>
    <w:p w14:paraId="02B2DE46" w14:textId="7145B49E" w:rsidR="00E349A1" w:rsidRPr="001927EB" w:rsidRDefault="00615969" w:rsidP="00E349A1">
      <w:pPr>
        <w:bidi/>
        <w:rPr>
          <w:rFonts w:asciiTheme="majorBidi" w:hAnsiTheme="majorBidi" w:cstheme="majorBidi"/>
          <w:b/>
          <w:bCs/>
          <w:rtl/>
          <w:lang w:bidi="fa-IR"/>
        </w:rPr>
      </w:pPr>
      <w:r w:rsidRPr="001927EB">
        <w:rPr>
          <w:rFonts w:asciiTheme="majorBidi" w:hAnsiTheme="majorBidi" w:cstheme="majorBidi"/>
          <w:b/>
          <w:bCs/>
          <w:rtl/>
          <w:lang w:bidi="fa-IR"/>
        </w:rPr>
        <w:lastRenderedPageBreak/>
        <w:t>منابع:</w:t>
      </w:r>
    </w:p>
    <w:p w14:paraId="7F865844" w14:textId="18C78441" w:rsidR="00B503A2" w:rsidRPr="001927EB" w:rsidRDefault="00B503A2" w:rsidP="00B503A2">
      <w:pPr>
        <w:bidi/>
        <w:jc w:val="right"/>
        <w:rPr>
          <w:rFonts w:asciiTheme="majorBidi" w:hAnsiTheme="majorBidi" w:cstheme="majorBidi"/>
          <w:b/>
          <w:bCs/>
          <w:color w:val="222222"/>
          <w:shd w:val="clear" w:color="auto" w:fill="FFFFFF"/>
          <w:rtl/>
          <w:lang w:bidi="fa-IR"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1- Martin S. Greenburg, Michael Glick, Jonathan A. Ship. </w:t>
      </w:r>
      <w:proofErr w:type="spellStart"/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Burket's</w:t>
      </w:r>
      <w:proofErr w:type="spellEnd"/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oral medicine. Last Edition </w:t>
      </w:r>
    </w:p>
    <w:p w14:paraId="0F0BBE06" w14:textId="5E0ED98F" w:rsidR="00B503A2" w:rsidRPr="001927EB" w:rsidRDefault="00B503A2" w:rsidP="00B503A2">
      <w:pPr>
        <w:bidi/>
        <w:jc w:val="right"/>
        <w:rPr>
          <w:rFonts w:asciiTheme="majorBidi" w:hAnsiTheme="majorBidi" w:cstheme="majorBidi"/>
          <w:b/>
          <w:bCs/>
          <w:color w:val="222222"/>
          <w:shd w:val="clear" w:color="auto" w:fill="FFFFFF"/>
          <w:lang w:bidi="fa-IR"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2- Contemporary Oral &amp; Maxillofacial Surgery- Peterson. Last Edition </w:t>
      </w:r>
    </w:p>
    <w:p w14:paraId="34419F90" w14:textId="23F7F5C5" w:rsidR="00B503A2" w:rsidRPr="001927EB" w:rsidRDefault="001927EB" w:rsidP="00B503A2">
      <w:pPr>
        <w:bidi/>
        <w:jc w:val="right"/>
        <w:rPr>
          <w:rFonts w:asciiTheme="majorBidi" w:hAnsiTheme="majorBidi" w:cstheme="majorBidi"/>
          <w:b/>
          <w:bCs/>
          <w:color w:val="222222"/>
          <w:shd w:val="clear" w:color="auto" w:fill="FFFFFF"/>
          <w:lang w:bidi="fa-IR"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3- </w:t>
      </w:r>
      <w:r w:rsidR="00B503A2"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Oral &amp; Maxillofacial Pathology Neville - Last Edition </w:t>
      </w:r>
    </w:p>
    <w:p w14:paraId="19A1DDBA" w14:textId="6FC32315" w:rsidR="00D46971" w:rsidRPr="001927EB" w:rsidRDefault="001927EB" w:rsidP="00B503A2">
      <w:pPr>
        <w:bidi/>
        <w:jc w:val="right"/>
        <w:rPr>
          <w:rFonts w:asciiTheme="majorBidi" w:hAnsiTheme="majorBidi" w:cstheme="majorBidi"/>
          <w:b/>
          <w:bCs/>
          <w:lang w:bidi="fa-IR"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4- </w:t>
      </w:r>
      <w:r w:rsidR="00B503A2"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Radiology, White and Pharaoh. Last Edition</w:t>
      </w: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  <w:lang w:bidi="fa-IR"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  <w:lang w:bidi="fa-IR"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304CF175" w:rsidR="00212432" w:rsidRPr="00926E15" w:rsidRDefault="00212432" w:rsidP="006E7957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99EE3AB" w14:textId="12D7E78E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sectPr w:rsidR="00926E15" w:rsidRPr="00926E15" w:rsidSect="00CC0463">
      <w:headerReference w:type="even" r:id="rId9"/>
      <w:headerReference w:type="default" r:id="rId10"/>
      <w:headerReference w:type="first" r:id="rId11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B569" w14:textId="77777777" w:rsidR="007D7217" w:rsidRDefault="007D7217" w:rsidP="00D830B3">
      <w:pPr>
        <w:spacing w:after="0" w:line="240" w:lineRule="auto"/>
      </w:pPr>
      <w:r>
        <w:separator/>
      </w:r>
    </w:p>
  </w:endnote>
  <w:endnote w:type="continuationSeparator" w:id="0">
    <w:p w14:paraId="0419ACE3" w14:textId="77777777" w:rsidR="007D7217" w:rsidRDefault="007D7217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5371" w14:textId="77777777" w:rsidR="007D7217" w:rsidRDefault="007D7217" w:rsidP="00D830B3">
      <w:pPr>
        <w:spacing w:after="0" w:line="240" w:lineRule="auto"/>
      </w:pPr>
      <w:r>
        <w:separator/>
      </w:r>
    </w:p>
  </w:footnote>
  <w:footnote w:type="continuationSeparator" w:id="0">
    <w:p w14:paraId="4FEB4062" w14:textId="77777777" w:rsidR="007D7217" w:rsidRDefault="007D7217" w:rsidP="00D830B3">
      <w:pPr>
        <w:spacing w:after="0" w:line="240" w:lineRule="auto"/>
      </w:pPr>
      <w:r>
        <w:continuationSeparator/>
      </w:r>
    </w:p>
  </w:footnote>
  <w:footnote w:id="1">
    <w:p w14:paraId="1C290B51" w14:textId="16009B0A" w:rsidR="00A816CB" w:rsidRPr="00DD7113" w:rsidRDefault="00A816CB" w:rsidP="00517CCC">
      <w:pPr>
        <w:bidi/>
        <w:rPr>
          <w:rFonts w:cs="B Nazanin"/>
          <w:rtl/>
          <w:lang w:bidi="fa-IR"/>
        </w:rPr>
      </w:pP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6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7D7217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7D7217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7D7217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88E"/>
    <w:multiLevelType w:val="hybridMultilevel"/>
    <w:tmpl w:val="FDE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E07"/>
    <w:multiLevelType w:val="hybridMultilevel"/>
    <w:tmpl w:val="21924268"/>
    <w:lvl w:ilvl="0" w:tplc="36D87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B19"/>
    <w:multiLevelType w:val="hybridMultilevel"/>
    <w:tmpl w:val="6E6CB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DC0"/>
    <w:multiLevelType w:val="hybridMultilevel"/>
    <w:tmpl w:val="9FE8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5008"/>
    <w:multiLevelType w:val="hybridMultilevel"/>
    <w:tmpl w:val="D1EC023A"/>
    <w:lvl w:ilvl="0" w:tplc="FF609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35119"/>
    <w:multiLevelType w:val="hybridMultilevel"/>
    <w:tmpl w:val="F064B79A"/>
    <w:lvl w:ilvl="0" w:tplc="FB884C5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454D4"/>
    <w:multiLevelType w:val="hybridMultilevel"/>
    <w:tmpl w:val="9DFA1EF0"/>
    <w:lvl w:ilvl="0" w:tplc="901C2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81B05"/>
    <w:multiLevelType w:val="hybridMultilevel"/>
    <w:tmpl w:val="F7F4CFA8"/>
    <w:lvl w:ilvl="0" w:tplc="6958CB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14"/>
  </w:num>
  <w:num w:numId="11">
    <w:abstractNumId w:val="2"/>
  </w:num>
  <w:num w:numId="12">
    <w:abstractNumId w:val="5"/>
  </w:num>
  <w:num w:numId="13">
    <w:abstractNumId w:val="4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2"/>
    <w:rsid w:val="000037D4"/>
    <w:rsid w:val="00007955"/>
    <w:rsid w:val="00021AD3"/>
    <w:rsid w:val="00035973"/>
    <w:rsid w:val="0004799D"/>
    <w:rsid w:val="00074B59"/>
    <w:rsid w:val="000B3772"/>
    <w:rsid w:val="000C0D25"/>
    <w:rsid w:val="000C24E3"/>
    <w:rsid w:val="001210DE"/>
    <w:rsid w:val="0012766E"/>
    <w:rsid w:val="001927EB"/>
    <w:rsid w:val="00197479"/>
    <w:rsid w:val="001C3511"/>
    <w:rsid w:val="001D1A40"/>
    <w:rsid w:val="001D33EE"/>
    <w:rsid w:val="001D5988"/>
    <w:rsid w:val="001E79B4"/>
    <w:rsid w:val="00203A3F"/>
    <w:rsid w:val="00207B63"/>
    <w:rsid w:val="00212432"/>
    <w:rsid w:val="002509C2"/>
    <w:rsid w:val="00265E23"/>
    <w:rsid w:val="002960E8"/>
    <w:rsid w:val="002E2B01"/>
    <w:rsid w:val="002F18F0"/>
    <w:rsid w:val="002F5E97"/>
    <w:rsid w:val="00322279"/>
    <w:rsid w:val="00333975"/>
    <w:rsid w:val="003806CB"/>
    <w:rsid w:val="003E0CB7"/>
    <w:rsid w:val="003F3120"/>
    <w:rsid w:val="00422841"/>
    <w:rsid w:val="00424473"/>
    <w:rsid w:val="00454FEC"/>
    <w:rsid w:val="0048676D"/>
    <w:rsid w:val="004A634E"/>
    <w:rsid w:val="004D31E2"/>
    <w:rsid w:val="00513AF4"/>
    <w:rsid w:val="00517CCC"/>
    <w:rsid w:val="00593572"/>
    <w:rsid w:val="005D6E8D"/>
    <w:rsid w:val="0061265E"/>
    <w:rsid w:val="00615969"/>
    <w:rsid w:val="006479D9"/>
    <w:rsid w:val="00654122"/>
    <w:rsid w:val="006577A9"/>
    <w:rsid w:val="00690ED1"/>
    <w:rsid w:val="00693EF8"/>
    <w:rsid w:val="006961E1"/>
    <w:rsid w:val="006A0F30"/>
    <w:rsid w:val="006C7FEC"/>
    <w:rsid w:val="006E7957"/>
    <w:rsid w:val="006F3ED2"/>
    <w:rsid w:val="007011A0"/>
    <w:rsid w:val="00761787"/>
    <w:rsid w:val="00771F6B"/>
    <w:rsid w:val="00776EA1"/>
    <w:rsid w:val="00777CB1"/>
    <w:rsid w:val="00794875"/>
    <w:rsid w:val="00795C37"/>
    <w:rsid w:val="007D653F"/>
    <w:rsid w:val="007D7217"/>
    <w:rsid w:val="00814796"/>
    <w:rsid w:val="00816B5D"/>
    <w:rsid w:val="00825666"/>
    <w:rsid w:val="008326B9"/>
    <w:rsid w:val="0085236A"/>
    <w:rsid w:val="00857EBF"/>
    <w:rsid w:val="00881ABD"/>
    <w:rsid w:val="008858AD"/>
    <w:rsid w:val="008B0993"/>
    <w:rsid w:val="008B173A"/>
    <w:rsid w:val="00926E15"/>
    <w:rsid w:val="00936186"/>
    <w:rsid w:val="009422CB"/>
    <w:rsid w:val="00961754"/>
    <w:rsid w:val="00984049"/>
    <w:rsid w:val="009961B3"/>
    <w:rsid w:val="009B242F"/>
    <w:rsid w:val="009E4F7B"/>
    <w:rsid w:val="00A11E64"/>
    <w:rsid w:val="00A30988"/>
    <w:rsid w:val="00A613A1"/>
    <w:rsid w:val="00A816CB"/>
    <w:rsid w:val="00A97FCA"/>
    <w:rsid w:val="00AA52FC"/>
    <w:rsid w:val="00AB3E1D"/>
    <w:rsid w:val="00B458BE"/>
    <w:rsid w:val="00B45C6F"/>
    <w:rsid w:val="00B503A2"/>
    <w:rsid w:val="00BB77B8"/>
    <w:rsid w:val="00BD36CA"/>
    <w:rsid w:val="00C36F1D"/>
    <w:rsid w:val="00C67A5C"/>
    <w:rsid w:val="00C70DD2"/>
    <w:rsid w:val="00C779E4"/>
    <w:rsid w:val="00CA1B37"/>
    <w:rsid w:val="00CC0463"/>
    <w:rsid w:val="00D10611"/>
    <w:rsid w:val="00D17D02"/>
    <w:rsid w:val="00D20967"/>
    <w:rsid w:val="00D46971"/>
    <w:rsid w:val="00D46EF7"/>
    <w:rsid w:val="00D80B9B"/>
    <w:rsid w:val="00D830B3"/>
    <w:rsid w:val="00DD3109"/>
    <w:rsid w:val="00DD7113"/>
    <w:rsid w:val="00DF6D70"/>
    <w:rsid w:val="00E152B3"/>
    <w:rsid w:val="00E1693B"/>
    <w:rsid w:val="00E3024B"/>
    <w:rsid w:val="00E349A1"/>
    <w:rsid w:val="00F0200A"/>
    <w:rsid w:val="00F44F60"/>
    <w:rsid w:val="00F71FB3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2220AF59"/>
  <w15:docId w15:val="{EF4ED3D2-6DAE-45C2-A9E4-4E492B0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customStyle="1" w:styleId="GridTable21">
    <w:name w:val="Grid Table 21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CCC"/>
    <w:rPr>
      <w:color w:val="0563C1" w:themeColor="hyperlink"/>
      <w:u w:val="single"/>
    </w:rPr>
  </w:style>
  <w:style w:type="character" w:customStyle="1" w:styleId="StyleComplexNazanin">
    <w:name w:val="Style (Complex) Nazanin"/>
    <w:rsid w:val="006E7957"/>
    <w:rPr>
      <w:rFonts w:ascii="Nazanin" w:hAnsi="Nazanin" w:cs="Nazanin" w:hint="cs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rhm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FEB2-753A-4CE5-B975-285743C9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pc1</cp:lastModifiedBy>
  <cp:revision>23</cp:revision>
  <dcterms:created xsi:type="dcterms:W3CDTF">2022-06-21T03:25:00Z</dcterms:created>
  <dcterms:modified xsi:type="dcterms:W3CDTF">2024-08-20T08:06:00Z</dcterms:modified>
</cp:coreProperties>
</file>